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35" w:rsidRDefault="008E64FC" w:rsidP="004D73FB">
      <w:pPr>
        <w:pStyle w:val="Heading1"/>
        <w:jc w:val="both"/>
      </w:pPr>
      <w:r>
        <w:t>Job Description:  St James Church</w:t>
      </w:r>
      <w:r w:rsidR="00C93F15">
        <w:t>, Southam</w:t>
      </w:r>
      <w:r>
        <w:t xml:space="preserve"> Administrator</w:t>
      </w:r>
    </w:p>
    <w:p w:rsidR="004D0235" w:rsidRDefault="004D0235" w:rsidP="004D73FB">
      <w:pPr>
        <w:pStyle w:val="BodyA"/>
        <w:jc w:val="both"/>
      </w:pPr>
    </w:p>
    <w:p w:rsidR="004D0235" w:rsidRDefault="008E64FC" w:rsidP="004D73FB">
      <w:pPr>
        <w:pStyle w:val="BodyA"/>
        <w:spacing w:after="120"/>
        <w:jc w:val="both"/>
        <w:rPr>
          <w:b/>
          <w:bCs/>
          <w:lang w:val="fr-FR"/>
        </w:rPr>
      </w:pPr>
      <w:r>
        <w:rPr>
          <w:b/>
          <w:bCs/>
          <w:lang w:val="fr-FR"/>
        </w:rPr>
        <w:t xml:space="preserve">Job </w:t>
      </w:r>
      <w:proofErr w:type="spellStart"/>
      <w:r>
        <w:rPr>
          <w:b/>
          <w:bCs/>
          <w:lang w:val="fr-FR"/>
        </w:rPr>
        <w:t>Purpose</w:t>
      </w:r>
      <w:proofErr w:type="spellEnd"/>
    </w:p>
    <w:p w:rsidR="004D0235" w:rsidRDefault="008E64FC" w:rsidP="004D73FB">
      <w:pPr>
        <w:pStyle w:val="BodyA"/>
        <w:spacing w:after="120"/>
        <w:jc w:val="both"/>
      </w:pPr>
      <w:r>
        <w:t xml:space="preserve">The role of the Parish Administrator is to support the Vicar and others in the administration of St James Church by: </w:t>
      </w:r>
    </w:p>
    <w:p w:rsidR="004D0235" w:rsidRDefault="008E64FC" w:rsidP="004D73FB">
      <w:pPr>
        <w:pStyle w:val="ListParagraph"/>
        <w:numPr>
          <w:ilvl w:val="0"/>
          <w:numId w:val="2"/>
        </w:numPr>
        <w:spacing w:after="120"/>
        <w:jc w:val="both"/>
      </w:pPr>
      <w:r>
        <w:t>providing consistent and</w:t>
      </w:r>
      <w:r w:rsidR="00C61544">
        <w:t xml:space="preserve"> quality administrative support;</w:t>
      </w:r>
      <w:r>
        <w:t xml:space="preserve"> </w:t>
      </w:r>
    </w:p>
    <w:p w:rsidR="004D0235" w:rsidRDefault="00C61544" w:rsidP="004D73FB">
      <w:pPr>
        <w:pStyle w:val="ListParagraph"/>
        <w:numPr>
          <w:ilvl w:val="0"/>
          <w:numId w:val="2"/>
        </w:numPr>
        <w:spacing w:after="120"/>
        <w:jc w:val="both"/>
      </w:pPr>
      <w:r>
        <w:t xml:space="preserve">maintaining office systems; </w:t>
      </w:r>
    </w:p>
    <w:p w:rsidR="004D0235" w:rsidRDefault="008E64FC" w:rsidP="004D73FB">
      <w:pPr>
        <w:pStyle w:val="ListParagraph"/>
        <w:numPr>
          <w:ilvl w:val="0"/>
          <w:numId w:val="2"/>
        </w:numPr>
        <w:spacing w:after="120"/>
        <w:jc w:val="both"/>
      </w:pPr>
      <w:proofErr w:type="gramStart"/>
      <w:r>
        <w:t>providing</w:t>
      </w:r>
      <w:proofErr w:type="gramEnd"/>
      <w:r>
        <w:t xml:space="preserve"> a key link with the church volunteers, church family and community.</w:t>
      </w:r>
    </w:p>
    <w:p w:rsidR="004D0235" w:rsidRDefault="004D0235" w:rsidP="004D73FB">
      <w:pPr>
        <w:pStyle w:val="BodyA"/>
        <w:spacing w:after="120"/>
        <w:jc w:val="both"/>
        <w:rPr>
          <w:b/>
          <w:bCs/>
        </w:rPr>
      </w:pPr>
    </w:p>
    <w:p w:rsidR="004D0235" w:rsidRDefault="008E64FC" w:rsidP="004D73FB">
      <w:pPr>
        <w:pStyle w:val="BodyA"/>
        <w:spacing w:after="120"/>
        <w:jc w:val="both"/>
        <w:rPr>
          <w:b/>
          <w:bCs/>
        </w:rPr>
      </w:pPr>
      <w:r>
        <w:rPr>
          <w:b/>
          <w:bCs/>
        </w:rPr>
        <w:t>Key Relationships</w:t>
      </w:r>
    </w:p>
    <w:p w:rsidR="004D0235" w:rsidRDefault="008E64FC" w:rsidP="004D73FB">
      <w:pPr>
        <w:pStyle w:val="ListParagraph"/>
        <w:numPr>
          <w:ilvl w:val="0"/>
          <w:numId w:val="4"/>
        </w:numPr>
        <w:spacing w:after="120"/>
        <w:jc w:val="both"/>
      </w:pPr>
      <w:r>
        <w:t>Vicar</w:t>
      </w:r>
      <w:r w:rsidR="00C61544">
        <w:t>;</w:t>
      </w:r>
    </w:p>
    <w:p w:rsidR="004D0235" w:rsidRDefault="008E64FC" w:rsidP="004D73FB">
      <w:pPr>
        <w:pStyle w:val="ListParagraph"/>
        <w:numPr>
          <w:ilvl w:val="0"/>
          <w:numId w:val="4"/>
        </w:numPr>
        <w:spacing w:after="120"/>
        <w:jc w:val="both"/>
      </w:pPr>
      <w:r>
        <w:t>Churchwardens</w:t>
      </w:r>
      <w:r w:rsidR="00C61544">
        <w:t>;</w:t>
      </w:r>
    </w:p>
    <w:p w:rsidR="004D0235" w:rsidRDefault="008E64FC" w:rsidP="004D73FB">
      <w:pPr>
        <w:pStyle w:val="ListParagraph"/>
        <w:numPr>
          <w:ilvl w:val="0"/>
          <w:numId w:val="4"/>
        </w:numPr>
        <w:spacing w:after="120"/>
        <w:jc w:val="both"/>
      </w:pPr>
      <w:r>
        <w:t>PCC Secretary</w:t>
      </w:r>
      <w:r w:rsidR="00C61544">
        <w:t>;</w:t>
      </w:r>
    </w:p>
    <w:p w:rsidR="004D0235" w:rsidRDefault="008E64FC" w:rsidP="004D73FB">
      <w:pPr>
        <w:pStyle w:val="ListParagraph"/>
        <w:numPr>
          <w:ilvl w:val="0"/>
          <w:numId w:val="4"/>
        </w:numPr>
        <w:spacing w:after="120"/>
        <w:jc w:val="both"/>
      </w:pPr>
      <w:r>
        <w:t>Treasurer</w:t>
      </w:r>
      <w:r w:rsidR="00C61544">
        <w:t>;</w:t>
      </w:r>
    </w:p>
    <w:p w:rsidR="004D0235" w:rsidRDefault="008E64FC" w:rsidP="004D73FB">
      <w:pPr>
        <w:pStyle w:val="ListParagraph"/>
        <w:numPr>
          <w:ilvl w:val="0"/>
          <w:numId w:val="4"/>
        </w:numPr>
        <w:spacing w:after="120"/>
        <w:jc w:val="both"/>
      </w:pPr>
      <w:r>
        <w:t>Parish Safeguarding Officer</w:t>
      </w:r>
      <w:r w:rsidR="00C61544">
        <w:t>;</w:t>
      </w:r>
    </w:p>
    <w:p w:rsidR="00F4301B" w:rsidRPr="00C93F15" w:rsidRDefault="00F4301B" w:rsidP="004D73FB">
      <w:pPr>
        <w:pStyle w:val="ListParagraph"/>
        <w:numPr>
          <w:ilvl w:val="0"/>
          <w:numId w:val="4"/>
        </w:numPr>
        <w:spacing w:after="120"/>
        <w:jc w:val="both"/>
      </w:pPr>
      <w:r w:rsidRPr="00C93F15">
        <w:t>Verger</w:t>
      </w:r>
    </w:p>
    <w:p w:rsidR="004D0235" w:rsidRDefault="008E64FC" w:rsidP="004D73FB">
      <w:pPr>
        <w:pStyle w:val="ListParagraph"/>
        <w:numPr>
          <w:ilvl w:val="0"/>
          <w:numId w:val="4"/>
        </w:numPr>
        <w:spacing w:after="120"/>
        <w:jc w:val="both"/>
      </w:pPr>
      <w:r>
        <w:t>PCC and any church members who require administrative support</w:t>
      </w:r>
      <w:r w:rsidR="00C61544">
        <w:t>;</w:t>
      </w:r>
    </w:p>
    <w:p w:rsidR="004D0235" w:rsidRDefault="008E64FC" w:rsidP="004D73FB">
      <w:pPr>
        <w:pStyle w:val="ListParagraph"/>
        <w:numPr>
          <w:ilvl w:val="0"/>
          <w:numId w:val="4"/>
        </w:numPr>
        <w:spacing w:after="120"/>
        <w:jc w:val="both"/>
      </w:pPr>
      <w:r>
        <w:t>Community (e.g. taking initial calls re funerals etc. enquiries)</w:t>
      </w:r>
      <w:r w:rsidR="00C61544">
        <w:t>;</w:t>
      </w:r>
    </w:p>
    <w:p w:rsidR="004D0235" w:rsidRPr="005D5DE5" w:rsidRDefault="005D5DE5" w:rsidP="004D73FB">
      <w:pPr>
        <w:pStyle w:val="ListParagraph"/>
        <w:numPr>
          <w:ilvl w:val="0"/>
          <w:numId w:val="4"/>
        </w:numPr>
        <w:spacing w:after="120"/>
        <w:jc w:val="both"/>
        <w:rPr>
          <w:color w:val="76BB40"/>
          <w:u w:color="76BB40"/>
        </w:rPr>
      </w:pPr>
      <w:r>
        <w:t>Coventry Diocese</w:t>
      </w:r>
      <w:r w:rsidR="00C61544">
        <w:t>.</w:t>
      </w:r>
    </w:p>
    <w:p w:rsidR="005D5DE5" w:rsidRPr="005D5DE5" w:rsidRDefault="005D5DE5" w:rsidP="004D73FB">
      <w:pPr>
        <w:spacing w:after="120"/>
        <w:ind w:left="284"/>
        <w:jc w:val="both"/>
        <w:rPr>
          <w:color w:val="76BB40"/>
          <w:u w:color="76BB40"/>
        </w:rPr>
      </w:pPr>
    </w:p>
    <w:p w:rsidR="004D0235" w:rsidRDefault="008E64FC" w:rsidP="004D73FB">
      <w:pPr>
        <w:pStyle w:val="BodyA"/>
        <w:spacing w:after="120"/>
        <w:jc w:val="both"/>
        <w:rPr>
          <w:b/>
          <w:bCs/>
        </w:rPr>
      </w:pPr>
      <w:r>
        <w:rPr>
          <w:b/>
          <w:bCs/>
        </w:rPr>
        <w:t>Key Responsibilities</w:t>
      </w:r>
    </w:p>
    <w:p w:rsidR="004D0235" w:rsidRDefault="008E64FC" w:rsidP="004D73FB">
      <w:pPr>
        <w:pStyle w:val="BodyA"/>
        <w:spacing w:after="120"/>
        <w:ind w:firstLine="284"/>
        <w:jc w:val="both"/>
        <w:rPr>
          <w:b/>
          <w:bCs/>
          <w:lang w:val="fr-FR"/>
        </w:rPr>
      </w:pPr>
      <w:r>
        <w:rPr>
          <w:b/>
          <w:bCs/>
          <w:lang w:val="fr-FR"/>
        </w:rPr>
        <w:t>Communication</w:t>
      </w:r>
    </w:p>
    <w:p w:rsidR="004D0235" w:rsidRDefault="008E64FC" w:rsidP="004D73FB">
      <w:pPr>
        <w:pStyle w:val="ListParagraph"/>
        <w:numPr>
          <w:ilvl w:val="0"/>
          <w:numId w:val="6"/>
        </w:numPr>
        <w:spacing w:after="120"/>
        <w:jc w:val="both"/>
      </w:pPr>
      <w:r>
        <w:t xml:space="preserve">To provide administrative support for worship – </w:t>
      </w:r>
      <w:proofErr w:type="spellStart"/>
      <w:r>
        <w:t>eg</w:t>
      </w:r>
      <w:proofErr w:type="spellEnd"/>
      <w:r>
        <w:t xml:space="preserve"> designing and producing notice sheets, occasional orders of service, posters and leaflets to promote church activities and to keep church family up to date with all that is going on in church life</w:t>
      </w:r>
      <w:r w:rsidR="005D5DE5">
        <w:t>;</w:t>
      </w:r>
    </w:p>
    <w:p w:rsidR="004D0235" w:rsidRDefault="008E64FC" w:rsidP="004D73FB">
      <w:pPr>
        <w:pStyle w:val="ListParagraph"/>
        <w:numPr>
          <w:ilvl w:val="0"/>
          <w:numId w:val="6"/>
        </w:numPr>
        <w:spacing w:after="120"/>
        <w:jc w:val="both"/>
      </w:pPr>
      <w:r>
        <w:t>To produce publications as required for effective communication with the church family (in consultation with the Vicar). This may include items such as Welcome Pack, publicity posters/flyers, Annual Report</w:t>
      </w:r>
      <w:r w:rsidR="005D5DE5">
        <w:t>;</w:t>
      </w:r>
    </w:p>
    <w:p w:rsidR="004D0235" w:rsidRDefault="008E64FC" w:rsidP="004D73FB">
      <w:pPr>
        <w:pStyle w:val="ListParagraph"/>
        <w:numPr>
          <w:ilvl w:val="0"/>
          <w:numId w:val="6"/>
        </w:numPr>
        <w:spacing w:after="120"/>
        <w:jc w:val="both"/>
      </w:pPr>
      <w:r>
        <w:t>Ensure notice boards are kept up to date with information and maximise the communication to church members and the community</w:t>
      </w:r>
      <w:r w:rsidR="005D5DE5">
        <w:t>;</w:t>
      </w:r>
    </w:p>
    <w:p w:rsidR="004D0235" w:rsidRDefault="008E64FC" w:rsidP="004D73FB">
      <w:pPr>
        <w:pStyle w:val="ListParagraph"/>
        <w:numPr>
          <w:ilvl w:val="0"/>
          <w:numId w:val="6"/>
        </w:numPr>
        <w:spacing w:after="120"/>
        <w:jc w:val="both"/>
      </w:pPr>
      <w:r>
        <w:t>Maintain and update information to the church website and social media account</w:t>
      </w:r>
      <w:r w:rsidR="005D5DE5">
        <w:t>s</w:t>
      </w:r>
      <w:r>
        <w:t xml:space="preserve">  including liaising with those who provide material and information to keep the site informative and relevant and up to date</w:t>
      </w:r>
      <w:r w:rsidR="005D5DE5">
        <w:t>;</w:t>
      </w:r>
    </w:p>
    <w:p w:rsidR="004D0235" w:rsidRDefault="008E64FC" w:rsidP="004D73FB">
      <w:pPr>
        <w:pStyle w:val="ListParagraph"/>
        <w:numPr>
          <w:ilvl w:val="0"/>
          <w:numId w:val="6"/>
        </w:numPr>
        <w:spacing w:after="120"/>
        <w:jc w:val="both"/>
      </w:pPr>
      <w:r>
        <w:t xml:space="preserve">Act as Data Controller for Parish records (Electoral Roll, databases, etc.) ensuring that the Parish is compliant with GDPR; </w:t>
      </w:r>
    </w:p>
    <w:p w:rsidR="004D0235" w:rsidRDefault="008E64FC" w:rsidP="004D73FB">
      <w:pPr>
        <w:pStyle w:val="ListParagraph"/>
        <w:numPr>
          <w:ilvl w:val="0"/>
          <w:numId w:val="7"/>
        </w:numPr>
        <w:spacing w:after="120"/>
        <w:jc w:val="both"/>
      </w:pPr>
      <w:r>
        <w:t>Ensure GDPR database is kept up to date to enable effective communication with the church family;</w:t>
      </w:r>
    </w:p>
    <w:p w:rsidR="004D0235" w:rsidRDefault="008E64FC" w:rsidP="004D73FB">
      <w:pPr>
        <w:pStyle w:val="ListParagraph"/>
        <w:numPr>
          <w:ilvl w:val="0"/>
          <w:numId w:val="7"/>
        </w:numPr>
        <w:spacing w:after="120"/>
        <w:jc w:val="both"/>
      </w:pPr>
      <w:r>
        <w:lastRenderedPageBreak/>
        <w:t>Ensure good communication with other churches in</w:t>
      </w:r>
      <w:r w:rsidR="005D5DE5">
        <w:t xml:space="preserve"> the Deanery, Diocesan Officers, schools and community;</w:t>
      </w:r>
    </w:p>
    <w:p w:rsidR="004D0235" w:rsidRDefault="004D0235" w:rsidP="004D73FB">
      <w:pPr>
        <w:pStyle w:val="BodyA"/>
        <w:spacing w:after="120"/>
        <w:jc w:val="both"/>
        <w:rPr>
          <w:b/>
          <w:bCs/>
        </w:rPr>
      </w:pPr>
    </w:p>
    <w:p w:rsidR="004D0235" w:rsidRDefault="008E64FC" w:rsidP="004D73FB">
      <w:pPr>
        <w:pStyle w:val="BodyA"/>
        <w:spacing w:after="120"/>
        <w:ind w:firstLine="284"/>
        <w:jc w:val="both"/>
      </w:pPr>
      <w:r>
        <w:rPr>
          <w:b/>
          <w:bCs/>
        </w:rPr>
        <w:t>Administrative Support</w:t>
      </w:r>
    </w:p>
    <w:p w:rsidR="005D5DE5" w:rsidRDefault="005D5DE5" w:rsidP="004D73FB">
      <w:pPr>
        <w:pStyle w:val="ListParagraph"/>
        <w:numPr>
          <w:ilvl w:val="0"/>
          <w:numId w:val="9"/>
        </w:numPr>
        <w:spacing w:after="120"/>
        <w:jc w:val="both"/>
      </w:pPr>
      <w:r>
        <w:t>Provide administrative support to the vicar, churchwardens, PCC Secretary, Treasurer, Parish Safeguarding Officer as required and carrying out other tasks they may ask you to do;</w:t>
      </w:r>
    </w:p>
    <w:p w:rsidR="004D0235" w:rsidRDefault="008E64FC" w:rsidP="004D73FB">
      <w:pPr>
        <w:pStyle w:val="ListParagraph"/>
        <w:numPr>
          <w:ilvl w:val="0"/>
          <w:numId w:val="9"/>
        </w:numPr>
        <w:spacing w:after="120"/>
        <w:jc w:val="both"/>
      </w:pPr>
      <w:r>
        <w:t>Welcome visitors to the office and act as the first line reception for callers and telephone calls;</w:t>
      </w:r>
    </w:p>
    <w:p w:rsidR="004D0235" w:rsidRDefault="008E64FC" w:rsidP="004D73FB">
      <w:pPr>
        <w:pStyle w:val="ListParagraph"/>
        <w:numPr>
          <w:ilvl w:val="0"/>
          <w:numId w:val="9"/>
        </w:numPr>
        <w:spacing w:after="120"/>
        <w:jc w:val="both"/>
      </w:pPr>
      <w:r>
        <w:t xml:space="preserve">Manage all correspondence coming into the office; </w:t>
      </w:r>
    </w:p>
    <w:p w:rsidR="004D0235" w:rsidRDefault="008E64FC" w:rsidP="004D73FB">
      <w:pPr>
        <w:pStyle w:val="NormalWeb"/>
        <w:numPr>
          <w:ilvl w:val="0"/>
          <w:numId w:val="9"/>
        </w:numPr>
        <w:spacing w:before="0" w:after="120"/>
        <w:jc w:val="both"/>
        <w:rPr>
          <w:rFonts w:ascii="Calibri" w:hAnsi="Calibri"/>
        </w:rPr>
      </w:pPr>
      <w:r>
        <w:rPr>
          <w:rFonts w:ascii="Calibri" w:hAnsi="Calibri"/>
        </w:rPr>
        <w:t>Maintain and administer church diary/calendar,</w:t>
      </w:r>
      <w:r w:rsidR="005D5DE5">
        <w:rPr>
          <w:rFonts w:ascii="Calibri" w:hAnsi="Calibri"/>
        </w:rPr>
        <w:t xml:space="preserve"> including events and bookings;</w:t>
      </w:r>
    </w:p>
    <w:p w:rsidR="004D0235" w:rsidRDefault="008E64FC" w:rsidP="004D73FB">
      <w:pPr>
        <w:pStyle w:val="ListParagraph"/>
        <w:numPr>
          <w:ilvl w:val="0"/>
          <w:numId w:val="9"/>
        </w:numPr>
        <w:spacing w:after="120"/>
        <w:jc w:val="both"/>
      </w:pPr>
      <w:r>
        <w:t>Monitor and maintain office supplies, overseeing maintenance of office equipment</w:t>
      </w:r>
      <w:r w:rsidR="005D5DE5">
        <w:t>;</w:t>
      </w:r>
    </w:p>
    <w:p w:rsidR="004D0235" w:rsidRDefault="008E64FC" w:rsidP="004D73FB">
      <w:pPr>
        <w:pStyle w:val="ListParagraph"/>
        <w:numPr>
          <w:ilvl w:val="0"/>
          <w:numId w:val="9"/>
        </w:numPr>
        <w:spacing w:after="120"/>
        <w:jc w:val="both"/>
      </w:pPr>
      <w:r>
        <w:t>Maintain a schedule/diary for annual servicing e.g. of gas boiler, church clock, fire safety devices, PAT testing, etc. and liaise with the relevant churchwarden before arranging servicing</w:t>
      </w:r>
      <w:r w:rsidR="005D5DE5">
        <w:t>;</w:t>
      </w:r>
      <w:r>
        <w:t xml:space="preserve"> </w:t>
      </w:r>
    </w:p>
    <w:p w:rsidR="004D0235" w:rsidRDefault="008E64FC" w:rsidP="004D73FB">
      <w:pPr>
        <w:pStyle w:val="ListParagraph"/>
        <w:numPr>
          <w:ilvl w:val="0"/>
          <w:numId w:val="9"/>
        </w:numPr>
        <w:spacing w:after="120"/>
        <w:jc w:val="both"/>
      </w:pPr>
      <w:r>
        <w:t>Receive reports and messages with regard to equipment and maintenance of church premises and relay them to churchwarde</w:t>
      </w:r>
      <w:r w:rsidR="005D5DE5">
        <w:t>ns for attention as appropriate;</w:t>
      </w:r>
    </w:p>
    <w:p w:rsidR="004D0235" w:rsidRPr="005D5DE5" w:rsidRDefault="008E64FC" w:rsidP="004D73FB">
      <w:pPr>
        <w:pStyle w:val="ListParagraph"/>
        <w:numPr>
          <w:ilvl w:val="0"/>
          <w:numId w:val="9"/>
        </w:numPr>
        <w:spacing w:after="120"/>
        <w:jc w:val="both"/>
        <w:rPr>
          <w:color w:val="auto"/>
        </w:rPr>
      </w:pPr>
      <w:r>
        <w:t>Complete and submit s</w:t>
      </w:r>
      <w:r w:rsidR="005D5DE5">
        <w:t>tatistical returns as required</w:t>
      </w:r>
      <w:r w:rsidR="00F4301B">
        <w:t>,</w:t>
      </w:r>
      <w:r w:rsidR="005D5DE5">
        <w:t xml:space="preserve"> such as the </w:t>
      </w:r>
      <w:r w:rsidR="005D5DE5" w:rsidRPr="005D5DE5">
        <w:rPr>
          <w:color w:val="auto"/>
        </w:rPr>
        <w:t>C</w:t>
      </w:r>
      <w:r w:rsidR="00F4301B">
        <w:rPr>
          <w:color w:val="auto"/>
        </w:rPr>
        <w:t xml:space="preserve">hristian </w:t>
      </w:r>
      <w:r w:rsidR="005D5DE5" w:rsidRPr="005D5DE5">
        <w:rPr>
          <w:color w:val="auto"/>
        </w:rPr>
        <w:t>C</w:t>
      </w:r>
      <w:r w:rsidR="00F4301B">
        <w:rPr>
          <w:color w:val="auto"/>
        </w:rPr>
        <w:t xml:space="preserve">opyright </w:t>
      </w:r>
      <w:r w:rsidR="005D5DE5" w:rsidRPr="005D5DE5">
        <w:rPr>
          <w:color w:val="auto"/>
        </w:rPr>
        <w:t>L</w:t>
      </w:r>
      <w:r w:rsidR="00F4301B">
        <w:rPr>
          <w:color w:val="auto"/>
        </w:rPr>
        <w:t xml:space="preserve">icensing </w:t>
      </w:r>
      <w:r w:rsidR="005D5DE5" w:rsidRPr="005D5DE5">
        <w:rPr>
          <w:color w:val="auto"/>
        </w:rPr>
        <w:t>I</w:t>
      </w:r>
      <w:r w:rsidR="00F4301B">
        <w:rPr>
          <w:color w:val="auto"/>
        </w:rPr>
        <w:t>nternational</w:t>
      </w:r>
      <w:r w:rsidR="005D5DE5" w:rsidRPr="005D5DE5">
        <w:rPr>
          <w:color w:val="auto"/>
        </w:rPr>
        <w:t xml:space="preserve"> report;</w:t>
      </w:r>
    </w:p>
    <w:p w:rsidR="004D0235" w:rsidRDefault="008E64FC" w:rsidP="004D73FB">
      <w:pPr>
        <w:pStyle w:val="ListParagraph"/>
        <w:numPr>
          <w:ilvl w:val="0"/>
          <w:numId w:val="9"/>
        </w:numPr>
        <w:spacing w:after="120"/>
        <w:jc w:val="both"/>
      </w:pPr>
      <w:r>
        <w:t>Monitor and escalate incidents entered into the Accident and Incident Book – as appropriate</w:t>
      </w:r>
      <w:r w:rsidR="005D5DE5">
        <w:t>;</w:t>
      </w:r>
    </w:p>
    <w:p w:rsidR="004D0235" w:rsidRDefault="008E64FC" w:rsidP="004D73FB">
      <w:pPr>
        <w:pStyle w:val="ListParagraph"/>
        <w:numPr>
          <w:ilvl w:val="0"/>
          <w:numId w:val="9"/>
        </w:numPr>
        <w:spacing w:after="120"/>
        <w:jc w:val="both"/>
      </w:pPr>
      <w:r>
        <w:t>Be observant and proactive to suggest ways of improving the administration and communications in the church;</w:t>
      </w:r>
    </w:p>
    <w:p w:rsidR="004D0235" w:rsidRPr="00C93F15" w:rsidRDefault="00C93F15" w:rsidP="00C93F15">
      <w:pPr>
        <w:pStyle w:val="Default"/>
        <w:numPr>
          <w:ilvl w:val="0"/>
          <w:numId w:val="10"/>
        </w:numPr>
        <w:tabs>
          <w:tab w:val="left" w:pos="2640"/>
        </w:tabs>
        <w:spacing w:after="120"/>
        <w:jc w:val="both"/>
        <w:rPr>
          <w:rFonts w:cs="Calibri"/>
          <w:b/>
          <w:bCs/>
        </w:rPr>
      </w:pPr>
      <w:r w:rsidRPr="00C93F15">
        <w:rPr>
          <w:rFonts w:cs="Calibri"/>
          <w:color w:val="auto"/>
          <w:shd w:val="clear" w:color="auto" w:fill="FFFFFF"/>
        </w:rPr>
        <w:t xml:space="preserve">Support various administrative processes of the Church of England, and </w:t>
      </w:r>
      <w:r w:rsidRPr="00C93F15">
        <w:rPr>
          <w:rFonts w:cs="Calibri"/>
          <w:color w:val="auto"/>
        </w:rPr>
        <w:t>liaising with the Diocese.</w:t>
      </w:r>
    </w:p>
    <w:p w:rsidR="004D0235" w:rsidRDefault="005D5DE5" w:rsidP="004D73FB">
      <w:pPr>
        <w:pStyle w:val="BodyA"/>
        <w:tabs>
          <w:tab w:val="left" w:pos="2640"/>
        </w:tabs>
        <w:spacing w:after="120"/>
        <w:ind w:left="360"/>
        <w:jc w:val="both"/>
        <w:rPr>
          <w:b/>
          <w:bCs/>
        </w:rPr>
      </w:pPr>
      <w:r>
        <w:rPr>
          <w:b/>
          <w:bCs/>
        </w:rPr>
        <w:t xml:space="preserve">Church </w:t>
      </w:r>
      <w:r w:rsidR="008E64FC">
        <w:rPr>
          <w:b/>
          <w:bCs/>
        </w:rPr>
        <w:t xml:space="preserve">Occasional </w:t>
      </w:r>
      <w:r w:rsidR="008E64FC" w:rsidRPr="00C93F15">
        <w:rPr>
          <w:b/>
          <w:bCs/>
        </w:rPr>
        <w:t xml:space="preserve">Offices </w:t>
      </w:r>
      <w:r w:rsidRPr="00C93F15">
        <w:rPr>
          <w:b/>
          <w:bCs/>
        </w:rPr>
        <w:t>(Baptisms / Weddings / Funerals)</w:t>
      </w:r>
      <w:r>
        <w:rPr>
          <w:b/>
          <w:bCs/>
        </w:rPr>
        <w:t xml:space="preserve"> </w:t>
      </w:r>
      <w:r>
        <w:rPr>
          <w:color w:val="0056D6"/>
        </w:rPr>
        <w:t xml:space="preserve"> </w:t>
      </w:r>
      <w:r w:rsidR="008E64FC">
        <w:rPr>
          <w:color w:val="0056D6"/>
        </w:rPr>
        <w:t xml:space="preserve">   </w:t>
      </w:r>
    </w:p>
    <w:p w:rsidR="00C61544" w:rsidRPr="00F4301B" w:rsidRDefault="008E64FC" w:rsidP="004D73FB">
      <w:pPr>
        <w:pStyle w:val="Default"/>
        <w:numPr>
          <w:ilvl w:val="0"/>
          <w:numId w:val="12"/>
        </w:numPr>
        <w:spacing w:after="279"/>
        <w:jc w:val="both"/>
      </w:pPr>
      <w:r>
        <w:t xml:space="preserve">Ensure effective administration of marriage requests from initial enquiry to register/return entries and certificates and to liaise with other relevant persons.  </w:t>
      </w:r>
      <w:r w:rsidR="00C61544">
        <w:t xml:space="preserve">To </w:t>
      </w:r>
      <w:r>
        <w:t xml:space="preserve">arrange for Banns of marriage to be paid for, read and certificates issued. </w:t>
      </w:r>
      <w:r w:rsidR="00C61544" w:rsidRPr="00F4301B">
        <w:t>To issue and track payment of wedding invoices;</w:t>
      </w:r>
    </w:p>
    <w:p w:rsidR="004D0235" w:rsidRPr="00F4301B" w:rsidRDefault="008E64FC" w:rsidP="004D73FB">
      <w:pPr>
        <w:pStyle w:val="Default"/>
        <w:numPr>
          <w:ilvl w:val="0"/>
          <w:numId w:val="12"/>
        </w:numPr>
        <w:spacing w:after="279"/>
        <w:jc w:val="both"/>
      </w:pPr>
      <w:r w:rsidRPr="00F4301B">
        <w:t>Ensure effective administration of Baptism requests including the preparation</w:t>
      </w:r>
      <w:r w:rsidR="00C61544" w:rsidRPr="00F4301B">
        <w:t xml:space="preserve"> of registers and certificates;</w:t>
      </w:r>
    </w:p>
    <w:p w:rsidR="00C61544" w:rsidRPr="00F4301B" w:rsidRDefault="008E64FC" w:rsidP="004D73FB">
      <w:pPr>
        <w:pStyle w:val="Default"/>
        <w:numPr>
          <w:ilvl w:val="0"/>
          <w:numId w:val="12"/>
        </w:numPr>
        <w:spacing w:after="279"/>
        <w:jc w:val="both"/>
      </w:pPr>
      <w:r w:rsidRPr="00F4301B">
        <w:t xml:space="preserve">Ensure effective administration of bookings for Funerals (arranging organist, verger, sound system operator, and informing other building users). </w:t>
      </w:r>
      <w:r w:rsidR="00C61544" w:rsidRPr="00F4301B">
        <w:t>To issue and track payment of funeral invoices;</w:t>
      </w:r>
    </w:p>
    <w:p w:rsidR="004D0235" w:rsidRDefault="008E64FC" w:rsidP="004D73FB">
      <w:pPr>
        <w:pStyle w:val="Default"/>
        <w:numPr>
          <w:ilvl w:val="0"/>
          <w:numId w:val="12"/>
        </w:numPr>
        <w:spacing w:after="279"/>
        <w:jc w:val="both"/>
      </w:pPr>
      <w:r>
        <w:t>As necessary</w:t>
      </w:r>
      <w:r w:rsidR="00C61544">
        <w:t>,</w:t>
      </w:r>
      <w:r>
        <w:t xml:space="preserve"> provide quarterly returns for the Diocese. </w:t>
      </w:r>
    </w:p>
    <w:p w:rsidR="004D0235" w:rsidRDefault="004D0235" w:rsidP="004D73FB">
      <w:pPr>
        <w:pStyle w:val="BodyA"/>
        <w:spacing w:after="120"/>
        <w:jc w:val="both"/>
        <w:rPr>
          <w:b/>
          <w:bCs/>
        </w:rPr>
      </w:pPr>
    </w:p>
    <w:p w:rsidR="004D0235" w:rsidRDefault="004D0235" w:rsidP="004D73FB">
      <w:pPr>
        <w:pStyle w:val="BodyA"/>
        <w:spacing w:after="120"/>
        <w:jc w:val="both"/>
        <w:rPr>
          <w:b/>
          <w:bCs/>
        </w:rPr>
      </w:pPr>
    </w:p>
    <w:p w:rsidR="00C61544" w:rsidRDefault="00C61544" w:rsidP="004D73FB">
      <w:pPr>
        <w:pStyle w:val="BodyA"/>
        <w:spacing w:after="120"/>
        <w:jc w:val="both"/>
        <w:rPr>
          <w:b/>
          <w:bCs/>
        </w:rPr>
      </w:pPr>
    </w:p>
    <w:p w:rsidR="00C61544" w:rsidRDefault="00C61544" w:rsidP="004D73FB">
      <w:pPr>
        <w:pStyle w:val="BodyA"/>
        <w:spacing w:after="120"/>
        <w:jc w:val="both"/>
        <w:rPr>
          <w:b/>
          <w:bCs/>
        </w:rPr>
      </w:pPr>
    </w:p>
    <w:p w:rsidR="004D0235" w:rsidRDefault="008E64FC" w:rsidP="004D73FB">
      <w:pPr>
        <w:pStyle w:val="BodyA"/>
        <w:spacing w:after="120"/>
        <w:jc w:val="both"/>
        <w:rPr>
          <w:b/>
          <w:bCs/>
        </w:rPr>
      </w:pPr>
      <w:r>
        <w:rPr>
          <w:b/>
          <w:bCs/>
        </w:rPr>
        <w:t xml:space="preserve">Person </w:t>
      </w:r>
      <w:r w:rsidRPr="00C93F15">
        <w:rPr>
          <w:b/>
          <w:bCs/>
        </w:rPr>
        <w:t>Specification</w:t>
      </w:r>
      <w:r w:rsidR="00C61544" w:rsidRPr="00C93F15">
        <w:rPr>
          <w:b/>
          <w:bCs/>
        </w:rPr>
        <w:t xml:space="preserve"> (Essential (E) and Desirable (D))</w:t>
      </w:r>
    </w:p>
    <w:p w:rsidR="00C61544" w:rsidRDefault="00C61544" w:rsidP="004D73FB">
      <w:pPr>
        <w:pStyle w:val="ListParagraph"/>
        <w:numPr>
          <w:ilvl w:val="0"/>
          <w:numId w:val="14"/>
        </w:numPr>
        <w:spacing w:after="120"/>
        <w:jc w:val="both"/>
      </w:pPr>
      <w:r>
        <w:t>Have an understanding of and be sympathetic to the Christian ethos of the Church (E);</w:t>
      </w:r>
    </w:p>
    <w:p w:rsidR="004D0235" w:rsidRDefault="008E64FC" w:rsidP="004D73FB">
      <w:pPr>
        <w:pStyle w:val="ListParagraph"/>
        <w:numPr>
          <w:ilvl w:val="0"/>
          <w:numId w:val="14"/>
        </w:numPr>
        <w:spacing w:after="120"/>
        <w:jc w:val="both"/>
      </w:pPr>
      <w:r>
        <w:t>Good office and administrative skills and experience</w:t>
      </w:r>
      <w:r w:rsidR="00C61544">
        <w:t xml:space="preserve"> (E);</w:t>
      </w:r>
    </w:p>
    <w:p w:rsidR="004D0235" w:rsidRDefault="008E64FC" w:rsidP="004D73FB">
      <w:pPr>
        <w:pStyle w:val="ListParagraph"/>
        <w:numPr>
          <w:ilvl w:val="0"/>
          <w:numId w:val="14"/>
        </w:numPr>
        <w:spacing w:after="120"/>
        <w:jc w:val="both"/>
      </w:pPr>
      <w:r>
        <w:t>Well-developed IT skills in using mod</w:t>
      </w:r>
      <w:r w:rsidR="00C61544">
        <w:t>ern applications e.g. Microsoft (E);</w:t>
      </w:r>
    </w:p>
    <w:p w:rsidR="00C61544" w:rsidRDefault="00C61544" w:rsidP="004D73FB">
      <w:pPr>
        <w:pStyle w:val="ListParagraph"/>
        <w:numPr>
          <w:ilvl w:val="0"/>
          <w:numId w:val="14"/>
        </w:numPr>
        <w:spacing w:after="120"/>
        <w:jc w:val="both"/>
      </w:pPr>
      <w:r>
        <w:t>A capacity to work much of the time without supervision and the ability to handle multiple tasks and work to deadlines (E);</w:t>
      </w:r>
    </w:p>
    <w:p w:rsidR="00C61544" w:rsidRDefault="00C61544" w:rsidP="004D73FB">
      <w:pPr>
        <w:pStyle w:val="ListParagraph"/>
        <w:numPr>
          <w:ilvl w:val="0"/>
          <w:numId w:val="14"/>
        </w:numPr>
        <w:spacing w:after="120"/>
        <w:jc w:val="both"/>
      </w:pPr>
      <w:r>
        <w:t>Good interpersonal skills including verbal communication and an understanding of appropriate confidentiality (E);</w:t>
      </w:r>
    </w:p>
    <w:p w:rsidR="00C61544" w:rsidRDefault="00C61544" w:rsidP="004D73FB">
      <w:pPr>
        <w:pStyle w:val="ListParagraph"/>
        <w:numPr>
          <w:ilvl w:val="0"/>
          <w:numId w:val="14"/>
        </w:numPr>
        <w:spacing w:after="120"/>
        <w:jc w:val="both"/>
      </w:pPr>
      <w:r>
        <w:t xml:space="preserve">Good </w:t>
      </w:r>
      <w:proofErr w:type="spellStart"/>
      <w:r>
        <w:t>organisational</w:t>
      </w:r>
      <w:proofErr w:type="spellEnd"/>
      <w:r>
        <w:t xml:space="preserve"> skills and timekeeping (E);</w:t>
      </w:r>
    </w:p>
    <w:p w:rsidR="00C61544" w:rsidRPr="00C93F15" w:rsidRDefault="00C61544" w:rsidP="004D73FB">
      <w:pPr>
        <w:pStyle w:val="ListParagraph"/>
        <w:numPr>
          <w:ilvl w:val="0"/>
          <w:numId w:val="14"/>
        </w:numPr>
        <w:spacing w:after="120"/>
        <w:jc w:val="both"/>
      </w:pPr>
      <w:r w:rsidRPr="00C93F15">
        <w:t>Honest and diligent (E);</w:t>
      </w:r>
    </w:p>
    <w:p w:rsidR="004D0235" w:rsidRDefault="008E64FC" w:rsidP="004D73FB">
      <w:pPr>
        <w:pStyle w:val="ListParagraph"/>
        <w:numPr>
          <w:ilvl w:val="0"/>
          <w:numId w:val="14"/>
        </w:numPr>
        <w:spacing w:after="120"/>
        <w:jc w:val="both"/>
      </w:pPr>
      <w:r>
        <w:t>Be familiar with updating websites using a content management system</w:t>
      </w:r>
      <w:r w:rsidR="00C61544">
        <w:t xml:space="preserve"> (D);</w:t>
      </w:r>
    </w:p>
    <w:p w:rsidR="004D0235" w:rsidRDefault="008E64FC" w:rsidP="004D73FB">
      <w:pPr>
        <w:pStyle w:val="ListParagraph"/>
        <w:numPr>
          <w:ilvl w:val="0"/>
          <w:numId w:val="14"/>
        </w:numPr>
        <w:spacing w:after="120"/>
        <w:jc w:val="both"/>
      </w:pPr>
      <w:r>
        <w:t>Experience with on-line software and applications, for administrative support</w:t>
      </w:r>
      <w:r w:rsidR="00C61544">
        <w:t xml:space="preserve"> (D);</w:t>
      </w:r>
    </w:p>
    <w:p w:rsidR="004D0235" w:rsidRDefault="008E64FC" w:rsidP="004D73FB">
      <w:pPr>
        <w:pStyle w:val="ListParagraph"/>
        <w:numPr>
          <w:ilvl w:val="0"/>
          <w:numId w:val="14"/>
        </w:numPr>
        <w:spacing w:after="120"/>
        <w:jc w:val="both"/>
      </w:pPr>
      <w:r>
        <w:t>Competent in using and uploading information to social media platforms such as Facebook</w:t>
      </w:r>
      <w:r w:rsidR="00C61544">
        <w:t>,</w:t>
      </w:r>
      <w:r>
        <w:t xml:space="preserve"> </w:t>
      </w:r>
      <w:r w:rsidRPr="00C61544">
        <w:rPr>
          <w:color w:val="auto"/>
        </w:rPr>
        <w:t xml:space="preserve">Instagram </w:t>
      </w:r>
      <w:proofErr w:type="spellStart"/>
      <w:r w:rsidRPr="00C61544">
        <w:rPr>
          <w:color w:val="auto"/>
        </w:rPr>
        <w:t>etc</w:t>
      </w:r>
      <w:proofErr w:type="spellEnd"/>
      <w:r w:rsidR="00C61544">
        <w:rPr>
          <w:color w:val="auto"/>
        </w:rPr>
        <w:t xml:space="preserve"> </w:t>
      </w:r>
      <w:r w:rsidR="00C61544">
        <w:t>(D)</w:t>
      </w:r>
      <w:r w:rsidR="00C61544">
        <w:rPr>
          <w:color w:val="auto"/>
        </w:rPr>
        <w:t>;</w:t>
      </w:r>
    </w:p>
    <w:p w:rsidR="004D0235" w:rsidRDefault="008E64FC" w:rsidP="004D73FB">
      <w:pPr>
        <w:pStyle w:val="ListParagraph"/>
        <w:numPr>
          <w:ilvl w:val="0"/>
          <w:numId w:val="14"/>
        </w:numPr>
        <w:spacing w:after="120"/>
        <w:jc w:val="both"/>
      </w:pPr>
      <w:r>
        <w:t>Knowledge of General Data Protection Regulations (GDPR)</w:t>
      </w:r>
      <w:r w:rsidR="00C61544">
        <w:t xml:space="preserve"> (D).</w:t>
      </w:r>
    </w:p>
    <w:p w:rsidR="004D0235" w:rsidRDefault="004D0235" w:rsidP="004D73FB">
      <w:pPr>
        <w:pStyle w:val="BodyA"/>
        <w:spacing w:after="120"/>
        <w:jc w:val="both"/>
        <w:rPr>
          <w:b/>
          <w:bCs/>
        </w:rPr>
      </w:pPr>
    </w:p>
    <w:p w:rsidR="004D0235" w:rsidRDefault="004D0235" w:rsidP="004D73FB">
      <w:pPr>
        <w:pStyle w:val="BodyA"/>
        <w:spacing w:after="120"/>
        <w:jc w:val="both"/>
      </w:pPr>
    </w:p>
    <w:p w:rsidR="004D0235" w:rsidRDefault="004D0235" w:rsidP="004D73FB">
      <w:pPr>
        <w:pStyle w:val="BodyA"/>
        <w:spacing w:after="120"/>
        <w:jc w:val="both"/>
      </w:pPr>
    </w:p>
    <w:p w:rsidR="004D0235" w:rsidRPr="005D5DE5" w:rsidRDefault="00C93F15" w:rsidP="004D73FB">
      <w:pPr>
        <w:pStyle w:val="BodyA"/>
        <w:spacing w:after="120"/>
        <w:jc w:val="right"/>
        <w:rPr>
          <w:b/>
        </w:rPr>
      </w:pPr>
      <w:r>
        <w:rPr>
          <w:b/>
        </w:rPr>
        <w:t>July 2021</w:t>
      </w:r>
    </w:p>
    <w:p w:rsidR="004D0235" w:rsidRDefault="004D0235" w:rsidP="004D73FB">
      <w:pPr>
        <w:pStyle w:val="BodyA"/>
        <w:spacing w:after="120"/>
        <w:jc w:val="both"/>
        <w:rPr>
          <w:b/>
          <w:bCs/>
        </w:rPr>
      </w:pPr>
    </w:p>
    <w:p w:rsidR="004D0235" w:rsidRDefault="004D0235" w:rsidP="004D73FB">
      <w:pPr>
        <w:pStyle w:val="BodyA"/>
        <w:spacing w:after="120"/>
        <w:jc w:val="both"/>
        <w:rPr>
          <w:b/>
          <w:bCs/>
        </w:rPr>
      </w:pPr>
    </w:p>
    <w:p w:rsidR="004D0235" w:rsidRDefault="004D0235" w:rsidP="004D73FB">
      <w:pPr>
        <w:pStyle w:val="BodyA"/>
        <w:spacing w:after="120"/>
        <w:jc w:val="both"/>
        <w:rPr>
          <w:b/>
          <w:bCs/>
        </w:rPr>
      </w:pPr>
    </w:p>
    <w:p w:rsidR="004D0235" w:rsidRDefault="008E64FC" w:rsidP="004D73FB">
      <w:pPr>
        <w:pStyle w:val="Body"/>
        <w:jc w:val="both"/>
      </w:pPr>
      <w:r>
        <w:rPr>
          <w:rFonts w:ascii="Arial Unicode MS" w:eastAsia="Arial Unicode MS" w:hAnsi="Arial Unicode MS" w:cs="Arial Unicode MS"/>
        </w:rPr>
        <w:br w:type="page"/>
      </w:r>
    </w:p>
    <w:p w:rsidR="004D0235" w:rsidRDefault="008E64FC" w:rsidP="004D73FB">
      <w:pPr>
        <w:pStyle w:val="BodyA"/>
        <w:spacing w:after="120"/>
        <w:jc w:val="both"/>
        <w:rPr>
          <w:b/>
          <w:bCs/>
        </w:rPr>
      </w:pPr>
      <w:r>
        <w:rPr>
          <w:b/>
          <w:bCs/>
        </w:rPr>
        <w:lastRenderedPageBreak/>
        <w:t>Terms and conditions</w:t>
      </w:r>
    </w:p>
    <w:p w:rsidR="004D0235" w:rsidRDefault="004D0235" w:rsidP="004D73FB">
      <w:pPr>
        <w:pStyle w:val="BodyA"/>
        <w:spacing w:after="120"/>
        <w:jc w:val="both"/>
        <w:rPr>
          <w:b/>
          <w:bCs/>
        </w:rPr>
      </w:pPr>
    </w:p>
    <w:p w:rsidR="004D0235" w:rsidRDefault="008E64FC" w:rsidP="004D73FB">
      <w:pPr>
        <w:pStyle w:val="ListParagraph"/>
        <w:numPr>
          <w:ilvl w:val="0"/>
          <w:numId w:val="17"/>
        </w:numPr>
        <w:spacing w:after="120"/>
        <w:jc w:val="both"/>
      </w:pPr>
      <w:r>
        <w:t>Permanent, part-time, employed by St James Church PCC.  The jobholder will report to a designated Church Warden or any other member of the PCC as agreed from time to time.</w:t>
      </w:r>
    </w:p>
    <w:p w:rsidR="004D0235" w:rsidRDefault="008E64FC" w:rsidP="004D73FB">
      <w:pPr>
        <w:pStyle w:val="ListParagraph"/>
        <w:numPr>
          <w:ilvl w:val="0"/>
          <w:numId w:val="17"/>
        </w:numPr>
        <w:spacing w:after="120"/>
        <w:jc w:val="both"/>
      </w:pPr>
      <w:r>
        <w:t xml:space="preserve">Location: St James Church Office, 74D, Coventry Street, Southam. Initially, </w:t>
      </w:r>
      <w:r w:rsidR="00495F6D">
        <w:t xml:space="preserve">(subject to </w:t>
      </w:r>
      <w:r>
        <w:t>UK Government Covid19 restrictions</w:t>
      </w:r>
      <w:r w:rsidR="00495F6D">
        <w:t>), it is anticipated that the jobholder will work from the Church Office</w:t>
      </w:r>
      <w:r>
        <w:t>. Going forward, flexible working arrangements with the ability to work from home will be able to be discussed.</w:t>
      </w:r>
      <w:bookmarkStart w:id="0" w:name="_GoBack"/>
      <w:bookmarkEnd w:id="0"/>
    </w:p>
    <w:p w:rsidR="004D0235" w:rsidRDefault="008E64FC" w:rsidP="004D73FB">
      <w:pPr>
        <w:pStyle w:val="ListParagraph"/>
        <w:numPr>
          <w:ilvl w:val="0"/>
          <w:numId w:val="17"/>
        </w:numPr>
        <w:spacing w:after="120"/>
        <w:jc w:val="both"/>
      </w:pPr>
      <w:r>
        <w:t>12 hours per week paid at £</w:t>
      </w:r>
      <w:r w:rsidR="00C93F15">
        <w:t>10.00</w:t>
      </w:r>
      <w:r>
        <w:t xml:space="preserve"> per hour (£</w:t>
      </w:r>
      <w:r w:rsidR="00C93F15">
        <w:t>6,240</w:t>
      </w:r>
      <w:r>
        <w:t xml:space="preserve"> pa). Salary will be reviewed in line with changes to The Real Living Wage, as set by the Living Wage Foundation.</w:t>
      </w:r>
    </w:p>
    <w:p w:rsidR="004D0235" w:rsidRDefault="008E64FC" w:rsidP="004D73FB">
      <w:pPr>
        <w:pStyle w:val="ListParagraph"/>
        <w:numPr>
          <w:ilvl w:val="0"/>
          <w:numId w:val="17"/>
        </w:numPr>
        <w:spacing w:after="120"/>
        <w:jc w:val="both"/>
      </w:pPr>
      <w:r>
        <w:t>Standard hours:  Monday, Wednesday and Thursday – 09.00 to 13.00. Changes to working hours to be set in consultation with Vicar and Church Wardens.</w:t>
      </w:r>
    </w:p>
    <w:p w:rsidR="004D0235" w:rsidRDefault="008E64FC" w:rsidP="004D73FB">
      <w:pPr>
        <w:pStyle w:val="ListParagraph"/>
        <w:numPr>
          <w:ilvl w:val="0"/>
          <w:numId w:val="17"/>
        </w:numPr>
        <w:spacing w:after="120"/>
        <w:jc w:val="both"/>
      </w:pPr>
      <w:r>
        <w:t>You will be entitled to 48 hours paid holiday plus statutory UK Holidays.</w:t>
      </w:r>
    </w:p>
    <w:p w:rsidR="004D0235" w:rsidRDefault="008E64FC" w:rsidP="004D73FB">
      <w:pPr>
        <w:pStyle w:val="ListParagraph"/>
        <w:numPr>
          <w:ilvl w:val="0"/>
          <w:numId w:val="17"/>
        </w:numPr>
        <w:spacing w:after="120"/>
        <w:jc w:val="both"/>
      </w:pPr>
      <w:r>
        <w:t>A DBS check will be required</w:t>
      </w:r>
    </w:p>
    <w:p w:rsidR="004D0235" w:rsidRDefault="008E64FC" w:rsidP="004D73FB">
      <w:pPr>
        <w:pStyle w:val="ListParagraph"/>
        <w:numPr>
          <w:ilvl w:val="0"/>
          <w:numId w:val="17"/>
        </w:numPr>
        <w:spacing w:after="120"/>
        <w:jc w:val="both"/>
      </w:pPr>
      <w:r>
        <w:t>The post is subject to a 3-month probationary period, following which, under normal ci</w:t>
      </w:r>
      <w:r w:rsidR="00C93F15">
        <w:t>rcumstances, one calendar month</w:t>
      </w:r>
      <w:r>
        <w:t>’</w:t>
      </w:r>
      <w:r w:rsidR="00C93F15">
        <w:t>s</w:t>
      </w:r>
      <w:r>
        <w:t xml:space="preserve"> notice to terminate employment will be required on either side.</w:t>
      </w:r>
    </w:p>
    <w:p w:rsidR="004D0235" w:rsidRPr="00C93F15" w:rsidRDefault="00864DEC" w:rsidP="004D73FB">
      <w:pPr>
        <w:pStyle w:val="ListParagraph"/>
        <w:numPr>
          <w:ilvl w:val="0"/>
          <w:numId w:val="17"/>
        </w:numPr>
        <w:spacing w:after="120"/>
        <w:jc w:val="both"/>
      </w:pPr>
      <w:r w:rsidRPr="00C93F15">
        <w:t xml:space="preserve">Discipline and Grievance.  In the event of any complaint received, an investigation will be undertaken by your </w:t>
      </w:r>
      <w:r w:rsidR="004D73FB" w:rsidRPr="00C93F15">
        <w:t>Line Manager or an alternate</w:t>
      </w:r>
      <w:r w:rsidRPr="00C93F15">
        <w:t xml:space="preserve"> appointed by the PCC.  </w:t>
      </w:r>
      <w:r w:rsidR="004D73FB" w:rsidRPr="00C93F15">
        <w:t xml:space="preserve">Depending on the materiality of the underlying matter, one of the </w:t>
      </w:r>
      <w:r w:rsidRPr="00C93F15">
        <w:t xml:space="preserve">following sanctions may be applied in the case of any substantiated </w:t>
      </w:r>
      <w:r w:rsidR="004D73FB" w:rsidRPr="00C93F15">
        <w:t>grievance or disciplinary issue:</w:t>
      </w:r>
    </w:p>
    <w:p w:rsidR="00864DEC" w:rsidRPr="00C93F15" w:rsidRDefault="00864DEC" w:rsidP="004D73FB">
      <w:pPr>
        <w:pStyle w:val="ListParagraph"/>
        <w:numPr>
          <w:ilvl w:val="1"/>
          <w:numId w:val="18"/>
        </w:numPr>
        <w:spacing w:after="120"/>
        <w:jc w:val="both"/>
      </w:pPr>
      <w:r w:rsidRPr="00C93F15">
        <w:t xml:space="preserve">A verbal warning, to be noted on your personnel file. Steps for resolution will be agreed; </w:t>
      </w:r>
    </w:p>
    <w:p w:rsidR="00864DEC" w:rsidRPr="00C93F15" w:rsidRDefault="00864DEC" w:rsidP="004D73FB">
      <w:pPr>
        <w:pStyle w:val="ListParagraph"/>
        <w:numPr>
          <w:ilvl w:val="1"/>
          <w:numId w:val="18"/>
        </w:numPr>
        <w:spacing w:after="120"/>
        <w:jc w:val="both"/>
      </w:pPr>
      <w:r w:rsidRPr="00C93F15">
        <w:t xml:space="preserve">A written warning, to be held on file, </w:t>
      </w:r>
      <w:r w:rsidR="004D73FB" w:rsidRPr="00C93F15">
        <w:t>to</w:t>
      </w:r>
      <w:r w:rsidRPr="00C93F15">
        <w:t xml:space="preserve"> include agreed targets for resolution</w:t>
      </w:r>
      <w:r w:rsidR="004D73FB" w:rsidRPr="00C93F15">
        <w:t>, which will be tracked to completion;</w:t>
      </w:r>
    </w:p>
    <w:p w:rsidR="004D73FB" w:rsidRPr="00C93F15" w:rsidRDefault="004D73FB" w:rsidP="004D73FB">
      <w:pPr>
        <w:pStyle w:val="ListParagraph"/>
        <w:numPr>
          <w:ilvl w:val="1"/>
          <w:numId w:val="18"/>
        </w:numPr>
        <w:spacing w:after="120"/>
        <w:jc w:val="both"/>
      </w:pPr>
      <w:r w:rsidRPr="00C93F15">
        <w:t>A “final” written warning, to be held on file, to include agreed targets for resolution, which will be tracked to completion;</w:t>
      </w:r>
    </w:p>
    <w:p w:rsidR="004D73FB" w:rsidRPr="00C93F15" w:rsidRDefault="004D73FB" w:rsidP="004D73FB">
      <w:pPr>
        <w:pStyle w:val="ListParagraph"/>
        <w:numPr>
          <w:ilvl w:val="1"/>
          <w:numId w:val="18"/>
        </w:numPr>
        <w:spacing w:after="120"/>
        <w:jc w:val="both"/>
      </w:pPr>
      <w:r w:rsidRPr="00C93F15">
        <w:t>Dismissal.</w:t>
      </w:r>
    </w:p>
    <w:p w:rsidR="004D0235" w:rsidRDefault="008E64FC" w:rsidP="004D73FB">
      <w:pPr>
        <w:pStyle w:val="ListParagraph"/>
        <w:spacing w:after="120"/>
        <w:ind w:left="0"/>
        <w:jc w:val="both"/>
      </w:pPr>
      <w:r>
        <w:t xml:space="preserve"> </w:t>
      </w:r>
      <w:r>
        <w:rPr>
          <w:color w:val="669D34"/>
          <w:u w:color="669D34"/>
        </w:rPr>
        <w:t xml:space="preserve"> </w:t>
      </w:r>
    </w:p>
    <w:sectPr w:rsidR="004D0235">
      <w:headerReference w:type="default" r:id="rId8"/>
      <w:footerReference w:type="default" r:id="rId9"/>
      <w:pgSz w:w="11900" w:h="16840"/>
      <w:pgMar w:top="922" w:right="1440" w:bottom="11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34" w:rsidRDefault="00941A34">
      <w:r>
        <w:separator/>
      </w:r>
    </w:p>
  </w:endnote>
  <w:endnote w:type="continuationSeparator" w:id="0">
    <w:p w:rsidR="00941A34" w:rsidRDefault="0094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35" w:rsidRDefault="004D023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34" w:rsidRDefault="00941A34">
      <w:r>
        <w:separator/>
      </w:r>
    </w:p>
  </w:footnote>
  <w:footnote w:type="continuationSeparator" w:id="0">
    <w:p w:rsidR="00941A34" w:rsidRDefault="0094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35" w:rsidRDefault="004D023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7E8"/>
    <w:multiLevelType w:val="hybridMultilevel"/>
    <w:tmpl w:val="36EA02AA"/>
    <w:numStyleLink w:val="ImportedStyle5"/>
  </w:abstractNum>
  <w:abstractNum w:abstractNumId="1">
    <w:nsid w:val="033B0DBC"/>
    <w:multiLevelType w:val="hybridMultilevel"/>
    <w:tmpl w:val="36EA02AA"/>
    <w:styleLink w:val="ImportedStyle5"/>
    <w:lvl w:ilvl="0" w:tplc="9A36A61E">
      <w:start w:val="1"/>
      <w:numFmt w:val="decimal"/>
      <w:lvlText w:val="%1."/>
      <w:lvlJc w:val="left"/>
      <w:pPr>
        <w:ind w:left="714"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FAA7AD2">
      <w:start w:val="1"/>
      <w:numFmt w:val="lowerLetter"/>
      <w:lvlText w:val="%2."/>
      <w:lvlJc w:val="left"/>
      <w:pPr>
        <w:ind w:left="1794"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64EC18">
      <w:start w:val="1"/>
      <w:numFmt w:val="lowerRoman"/>
      <w:lvlText w:val="%3."/>
      <w:lvlJc w:val="left"/>
      <w:pPr>
        <w:ind w:left="2514" w:hanging="4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0416F4">
      <w:start w:val="1"/>
      <w:numFmt w:val="decimal"/>
      <w:lvlText w:val="%4."/>
      <w:lvlJc w:val="left"/>
      <w:pPr>
        <w:ind w:left="3234"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C663EC">
      <w:start w:val="1"/>
      <w:numFmt w:val="lowerLetter"/>
      <w:lvlText w:val="%5."/>
      <w:lvlJc w:val="left"/>
      <w:pPr>
        <w:ind w:left="3954"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75C6DCA">
      <w:start w:val="1"/>
      <w:numFmt w:val="lowerRoman"/>
      <w:lvlText w:val="%6."/>
      <w:lvlJc w:val="left"/>
      <w:pPr>
        <w:ind w:left="4674" w:hanging="4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3E3448">
      <w:start w:val="1"/>
      <w:numFmt w:val="decimal"/>
      <w:lvlText w:val="%7."/>
      <w:lvlJc w:val="left"/>
      <w:pPr>
        <w:ind w:left="5394"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64B16A">
      <w:start w:val="1"/>
      <w:numFmt w:val="lowerLetter"/>
      <w:lvlText w:val="%8."/>
      <w:lvlJc w:val="left"/>
      <w:pPr>
        <w:ind w:left="6114" w:hanging="4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F071E0">
      <w:start w:val="1"/>
      <w:numFmt w:val="lowerRoman"/>
      <w:lvlText w:val="%9."/>
      <w:lvlJc w:val="left"/>
      <w:pPr>
        <w:ind w:left="6834" w:hanging="4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7136D2F"/>
    <w:multiLevelType w:val="hybridMultilevel"/>
    <w:tmpl w:val="1F5696D2"/>
    <w:numStyleLink w:val="ImportedStyle1"/>
  </w:abstractNum>
  <w:abstractNum w:abstractNumId="3">
    <w:nsid w:val="1A6D79E5"/>
    <w:multiLevelType w:val="multilevel"/>
    <w:tmpl w:val="0809001F"/>
    <w:lvl w:ilvl="0">
      <w:start w:val="1"/>
      <w:numFmt w:val="decimal"/>
      <w:lvlText w:val="%1."/>
      <w:lvlJc w:val="left"/>
      <w:pPr>
        <w:ind w:left="360" w:hanging="360"/>
      </w:pPr>
      <w:rPr>
        <w:rFont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42B67342"/>
    <w:multiLevelType w:val="multilevel"/>
    <w:tmpl w:val="1BF038BE"/>
    <w:lvl w:ilvl="0">
      <w:start w:val="1"/>
      <w:numFmt w:val="decimal"/>
      <w:lvlText w:val="%1."/>
      <w:lvlJc w:val="left"/>
      <w:pPr>
        <w:ind w:left="360" w:hanging="360"/>
      </w:pPr>
      <w:rPr>
        <w:rFont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bullet"/>
      <w:lvlText w:val=""/>
      <w:lvlJc w:val="left"/>
      <w:pPr>
        <w:ind w:left="792" w:hanging="432"/>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470A7D3A"/>
    <w:multiLevelType w:val="hybridMultilevel"/>
    <w:tmpl w:val="00482998"/>
    <w:styleLink w:val="ImportedStyle2"/>
    <w:lvl w:ilvl="0" w:tplc="2AAE9E04">
      <w:start w:val="1"/>
      <w:numFmt w:val="decimal"/>
      <w:lvlText w:val="%1."/>
      <w:lvlJc w:val="left"/>
      <w:pPr>
        <w:ind w:left="72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F60FAE">
      <w:start w:val="1"/>
      <w:numFmt w:val="lowerLetter"/>
      <w:lvlText w:val="%2."/>
      <w:lvlJc w:val="left"/>
      <w:pPr>
        <w:ind w:left="144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E2A988">
      <w:start w:val="1"/>
      <w:numFmt w:val="lowerRoman"/>
      <w:lvlText w:val="%3."/>
      <w:lvlJc w:val="left"/>
      <w:pPr>
        <w:ind w:left="2160" w:hanging="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485FCC">
      <w:start w:val="1"/>
      <w:numFmt w:val="decimal"/>
      <w:lvlText w:val="%4."/>
      <w:lvlJc w:val="left"/>
      <w:pPr>
        <w:ind w:left="288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4F83CF0">
      <w:start w:val="1"/>
      <w:numFmt w:val="lowerLetter"/>
      <w:lvlText w:val="%5."/>
      <w:lvlJc w:val="left"/>
      <w:pPr>
        <w:ind w:left="360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B897E0">
      <w:start w:val="1"/>
      <w:numFmt w:val="lowerRoman"/>
      <w:lvlText w:val="%6."/>
      <w:lvlJc w:val="left"/>
      <w:pPr>
        <w:ind w:left="4320" w:hanging="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B43746">
      <w:start w:val="1"/>
      <w:numFmt w:val="decimal"/>
      <w:lvlText w:val="%7."/>
      <w:lvlJc w:val="left"/>
      <w:pPr>
        <w:ind w:left="504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664FCC">
      <w:start w:val="1"/>
      <w:numFmt w:val="lowerLetter"/>
      <w:lvlText w:val="%8."/>
      <w:lvlJc w:val="left"/>
      <w:pPr>
        <w:ind w:left="576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DCE62E">
      <w:start w:val="1"/>
      <w:numFmt w:val="lowerRoman"/>
      <w:lvlText w:val="%9."/>
      <w:lvlJc w:val="left"/>
      <w:pPr>
        <w:ind w:left="6480" w:hanging="4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8CF73BD"/>
    <w:multiLevelType w:val="hybridMultilevel"/>
    <w:tmpl w:val="CFC65C56"/>
    <w:styleLink w:val="ImportedStyle6"/>
    <w:lvl w:ilvl="0" w:tplc="D1A08F5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6A003B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2A8434">
      <w:start w:val="1"/>
      <w:numFmt w:val="lowerRoman"/>
      <w:lvlText w:val="%3."/>
      <w:lvlJc w:val="left"/>
      <w:pPr>
        <w:ind w:left="216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12A2D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D84B4D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EE4E16">
      <w:start w:val="1"/>
      <w:numFmt w:val="lowerRoman"/>
      <w:lvlText w:val="%6."/>
      <w:lvlJc w:val="left"/>
      <w:pPr>
        <w:ind w:left="432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DAEB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FEB9D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9E9392">
      <w:start w:val="1"/>
      <w:numFmt w:val="lowerRoman"/>
      <w:lvlText w:val="%9."/>
      <w:lvlJc w:val="left"/>
      <w:pPr>
        <w:ind w:left="6480" w:hanging="3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49546DE7"/>
    <w:multiLevelType w:val="hybridMultilevel"/>
    <w:tmpl w:val="1F5696D2"/>
    <w:styleLink w:val="ImportedStyle1"/>
    <w:lvl w:ilvl="0" w:tplc="62364D88">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E846A2">
      <w:start w:val="1"/>
      <w:numFmt w:val="lowerLetter"/>
      <w:lvlText w:val="%2."/>
      <w:lvlJc w:val="left"/>
      <w:pPr>
        <w:ind w:left="142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9A2F78">
      <w:start w:val="1"/>
      <w:numFmt w:val="lowerRoman"/>
      <w:lvlText w:val="%3."/>
      <w:lvlJc w:val="left"/>
      <w:pPr>
        <w:ind w:left="2149" w:hanging="3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202BB2">
      <w:start w:val="1"/>
      <w:numFmt w:val="decimal"/>
      <w:lvlText w:val="%4."/>
      <w:lvlJc w:val="left"/>
      <w:pPr>
        <w:ind w:left="286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9C2EA8">
      <w:start w:val="1"/>
      <w:numFmt w:val="lowerLetter"/>
      <w:lvlText w:val="%5."/>
      <w:lvlJc w:val="left"/>
      <w:pPr>
        <w:ind w:left="358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DCA57A">
      <w:start w:val="1"/>
      <w:numFmt w:val="lowerRoman"/>
      <w:lvlText w:val="%6."/>
      <w:lvlJc w:val="left"/>
      <w:pPr>
        <w:ind w:left="4309" w:hanging="3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5EB6E8">
      <w:start w:val="1"/>
      <w:numFmt w:val="decimal"/>
      <w:lvlText w:val="%7."/>
      <w:lvlJc w:val="left"/>
      <w:pPr>
        <w:ind w:left="502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84CDC0">
      <w:start w:val="1"/>
      <w:numFmt w:val="lowerLetter"/>
      <w:lvlText w:val="%8."/>
      <w:lvlJc w:val="left"/>
      <w:pPr>
        <w:ind w:left="574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500A3FE">
      <w:start w:val="1"/>
      <w:numFmt w:val="lowerRoman"/>
      <w:lvlText w:val="%9."/>
      <w:lvlJc w:val="left"/>
      <w:pPr>
        <w:ind w:left="6469" w:hanging="3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B401D64"/>
    <w:multiLevelType w:val="hybridMultilevel"/>
    <w:tmpl w:val="8D1E2E20"/>
    <w:styleLink w:val="ImportedStyle10"/>
    <w:lvl w:ilvl="0" w:tplc="114277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A4CAB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58D12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7A7E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4C67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447C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8892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58656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54B99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E054FE5"/>
    <w:multiLevelType w:val="hybridMultilevel"/>
    <w:tmpl w:val="8D1E2E20"/>
    <w:numStyleLink w:val="ImportedStyle10"/>
  </w:abstractNum>
  <w:abstractNum w:abstractNumId="10">
    <w:nsid w:val="4F454994"/>
    <w:multiLevelType w:val="hybridMultilevel"/>
    <w:tmpl w:val="08306AD0"/>
    <w:styleLink w:val="ImportedStyle3"/>
    <w:lvl w:ilvl="0" w:tplc="33C8EE34">
      <w:start w:val="1"/>
      <w:numFmt w:val="decimal"/>
      <w:lvlText w:val="%1."/>
      <w:lvlJc w:val="left"/>
      <w:pPr>
        <w:ind w:left="72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16322A">
      <w:start w:val="1"/>
      <w:numFmt w:val="lowerLetter"/>
      <w:lvlText w:val="%2."/>
      <w:lvlJc w:val="left"/>
      <w:pPr>
        <w:ind w:left="144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C616CA">
      <w:start w:val="1"/>
      <w:numFmt w:val="lowerRoman"/>
      <w:lvlText w:val="%3."/>
      <w:lvlJc w:val="left"/>
      <w:pPr>
        <w:ind w:left="2160" w:hanging="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905AD2">
      <w:start w:val="1"/>
      <w:numFmt w:val="decimal"/>
      <w:lvlText w:val="%4."/>
      <w:lvlJc w:val="left"/>
      <w:pPr>
        <w:ind w:left="288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8BA8E16">
      <w:start w:val="1"/>
      <w:numFmt w:val="lowerLetter"/>
      <w:lvlText w:val="%5."/>
      <w:lvlJc w:val="left"/>
      <w:pPr>
        <w:ind w:left="360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CACE74">
      <w:start w:val="1"/>
      <w:numFmt w:val="lowerRoman"/>
      <w:lvlText w:val="%6."/>
      <w:lvlJc w:val="left"/>
      <w:pPr>
        <w:ind w:left="4320" w:hanging="4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90AC18">
      <w:start w:val="1"/>
      <w:numFmt w:val="decimal"/>
      <w:lvlText w:val="%7."/>
      <w:lvlJc w:val="left"/>
      <w:pPr>
        <w:ind w:left="504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06BA22">
      <w:start w:val="1"/>
      <w:numFmt w:val="lowerLetter"/>
      <w:lvlText w:val="%8."/>
      <w:lvlJc w:val="left"/>
      <w:pPr>
        <w:ind w:left="5760"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118C720">
      <w:start w:val="1"/>
      <w:numFmt w:val="lowerRoman"/>
      <w:lvlText w:val="%9."/>
      <w:lvlJc w:val="left"/>
      <w:pPr>
        <w:ind w:left="6480" w:hanging="4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61AC448D"/>
    <w:multiLevelType w:val="hybridMultilevel"/>
    <w:tmpl w:val="00482998"/>
    <w:numStyleLink w:val="ImportedStyle2"/>
  </w:abstractNum>
  <w:abstractNum w:abstractNumId="12">
    <w:nsid w:val="695D6066"/>
    <w:multiLevelType w:val="hybridMultilevel"/>
    <w:tmpl w:val="F7286DE8"/>
    <w:numStyleLink w:val="ImportedStyle4"/>
  </w:abstractNum>
  <w:abstractNum w:abstractNumId="13">
    <w:nsid w:val="79975B41"/>
    <w:multiLevelType w:val="hybridMultilevel"/>
    <w:tmpl w:val="08306AD0"/>
    <w:numStyleLink w:val="ImportedStyle3"/>
  </w:abstractNum>
  <w:abstractNum w:abstractNumId="14">
    <w:nsid w:val="7BD85870"/>
    <w:multiLevelType w:val="hybridMultilevel"/>
    <w:tmpl w:val="F7286DE8"/>
    <w:styleLink w:val="ImportedStyle4"/>
    <w:lvl w:ilvl="0" w:tplc="DB10804C">
      <w:start w:val="1"/>
      <w:numFmt w:val="decimal"/>
      <w:lvlText w:val="%1."/>
      <w:lvlJc w:val="left"/>
      <w:pPr>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9E6A82">
      <w:start w:val="1"/>
      <w:numFmt w:val="lowerLetter"/>
      <w:lvlText w:val="%2."/>
      <w:lvlJc w:val="left"/>
      <w:pPr>
        <w:ind w:left="136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958B034">
      <w:start w:val="1"/>
      <w:numFmt w:val="lowerRoman"/>
      <w:lvlText w:val="%3."/>
      <w:lvlJc w:val="left"/>
      <w:pPr>
        <w:ind w:left="208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648A7E">
      <w:start w:val="1"/>
      <w:numFmt w:val="decimal"/>
      <w:lvlText w:val="%4."/>
      <w:lvlJc w:val="left"/>
      <w:pPr>
        <w:ind w:left="280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C25E40">
      <w:start w:val="1"/>
      <w:numFmt w:val="lowerLetter"/>
      <w:lvlText w:val="%5."/>
      <w:lvlJc w:val="left"/>
      <w:pPr>
        <w:ind w:left="352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A8A302">
      <w:start w:val="1"/>
      <w:numFmt w:val="lowerRoman"/>
      <w:lvlText w:val="%6."/>
      <w:lvlJc w:val="left"/>
      <w:pPr>
        <w:ind w:left="424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64DB16">
      <w:start w:val="1"/>
      <w:numFmt w:val="decimal"/>
      <w:lvlText w:val="%7."/>
      <w:lvlJc w:val="left"/>
      <w:pPr>
        <w:ind w:left="496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869200">
      <w:start w:val="1"/>
      <w:numFmt w:val="lowerLetter"/>
      <w:lvlText w:val="%8."/>
      <w:lvlJc w:val="left"/>
      <w:pPr>
        <w:ind w:left="568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9C1234">
      <w:start w:val="1"/>
      <w:numFmt w:val="lowerRoman"/>
      <w:lvlText w:val="%9."/>
      <w:lvlJc w:val="left"/>
      <w:pPr>
        <w:ind w:left="640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7"/>
  </w:num>
  <w:num w:numId="2">
    <w:abstractNumId w:val="2"/>
  </w:num>
  <w:num w:numId="3">
    <w:abstractNumId w:val="5"/>
  </w:num>
  <w:num w:numId="4">
    <w:abstractNumId w:val="11"/>
  </w:num>
  <w:num w:numId="5">
    <w:abstractNumId w:val="10"/>
  </w:num>
  <w:num w:numId="6">
    <w:abstractNumId w:val="13"/>
  </w:num>
  <w:num w:numId="7">
    <w:abstractNumId w:val="13"/>
    <w:lvlOverride w:ilvl="0">
      <w:lvl w:ilvl="0" w:tplc="4CB4EF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7212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DA55A0">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6E5F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E6B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6ED636">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08C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927E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9EE15A">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12"/>
  </w:num>
  <w:num w:numId="10">
    <w:abstractNumId w:val="12"/>
    <w:lvlOverride w:ilvl="0">
      <w:lvl w:ilvl="0" w:tplc="14346162">
        <w:start w:val="1"/>
        <w:numFmt w:val="decimal"/>
        <w:lvlText w:val="%1."/>
        <w:lvlJc w:val="left"/>
        <w:pPr>
          <w:ind w:left="641" w:hanging="357"/>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C69252">
        <w:start w:val="1"/>
        <w:numFmt w:val="lowerLetter"/>
        <w:lvlText w:val="%2."/>
        <w:lvlJc w:val="left"/>
        <w:pPr>
          <w:ind w:left="136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3300716">
        <w:start w:val="1"/>
        <w:numFmt w:val="lowerRoman"/>
        <w:lvlText w:val="%3."/>
        <w:lvlJc w:val="left"/>
        <w:pPr>
          <w:ind w:left="208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F6C7C24">
        <w:start w:val="1"/>
        <w:numFmt w:val="decimal"/>
        <w:lvlText w:val="%4."/>
        <w:lvlJc w:val="left"/>
        <w:pPr>
          <w:ind w:left="280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74F386">
        <w:start w:val="1"/>
        <w:numFmt w:val="lowerLetter"/>
        <w:lvlText w:val="%5."/>
        <w:lvlJc w:val="left"/>
        <w:pPr>
          <w:ind w:left="352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72692A">
        <w:start w:val="1"/>
        <w:numFmt w:val="lowerRoman"/>
        <w:lvlText w:val="%6."/>
        <w:lvlJc w:val="left"/>
        <w:pPr>
          <w:ind w:left="424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BD401C8">
        <w:start w:val="1"/>
        <w:numFmt w:val="decimal"/>
        <w:lvlText w:val="%7."/>
        <w:lvlJc w:val="left"/>
        <w:pPr>
          <w:ind w:left="496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C1E9446">
        <w:start w:val="1"/>
        <w:numFmt w:val="lowerLetter"/>
        <w:lvlText w:val="%8."/>
        <w:lvlJc w:val="left"/>
        <w:pPr>
          <w:ind w:left="568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256115A">
        <w:start w:val="1"/>
        <w:numFmt w:val="lowerRoman"/>
        <w:lvlText w:val="%9."/>
        <w:lvlJc w:val="left"/>
        <w:pPr>
          <w:ind w:left="6401"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num>
  <w:num w:numId="12">
    <w:abstractNumId w:val="9"/>
  </w:num>
  <w:num w:numId="13">
    <w:abstractNumId w:val="1"/>
  </w:num>
  <w:num w:numId="14">
    <w:abstractNumId w:val="0"/>
  </w:num>
  <w:num w:numId="15">
    <w:abstractNumId w:val="0"/>
    <w:lvlOverride w:ilvl="0">
      <w:lvl w:ilvl="0" w:tplc="D4DEE0C0">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F81258">
        <w:start w:val="1"/>
        <w:numFmt w:val="lowerLetter"/>
        <w:lvlText w:val="%2."/>
        <w:lvlJc w:val="left"/>
        <w:pPr>
          <w:ind w:left="17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80009A">
        <w:start w:val="1"/>
        <w:numFmt w:val="lowerRoman"/>
        <w:lvlText w:val="%3."/>
        <w:lvlJc w:val="left"/>
        <w:pPr>
          <w:ind w:left="2509"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BA7C5A">
        <w:start w:val="1"/>
        <w:numFmt w:val="decimal"/>
        <w:lvlText w:val="%4."/>
        <w:lvlJc w:val="left"/>
        <w:pPr>
          <w:ind w:left="32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008A68">
        <w:start w:val="1"/>
        <w:numFmt w:val="lowerLetter"/>
        <w:lvlText w:val="%5."/>
        <w:lvlJc w:val="left"/>
        <w:pPr>
          <w:ind w:left="39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FCC4B0">
        <w:start w:val="1"/>
        <w:numFmt w:val="lowerRoman"/>
        <w:lvlText w:val="%6."/>
        <w:lvlJc w:val="left"/>
        <w:pPr>
          <w:ind w:left="4669"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34689E">
        <w:start w:val="1"/>
        <w:numFmt w:val="decimal"/>
        <w:lvlText w:val="%7."/>
        <w:lvlJc w:val="left"/>
        <w:pPr>
          <w:ind w:left="53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2A889E">
        <w:start w:val="1"/>
        <w:numFmt w:val="lowerLetter"/>
        <w:lvlText w:val="%8."/>
        <w:lvlJc w:val="left"/>
        <w:pPr>
          <w:ind w:left="61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26C5C4">
        <w:start w:val="1"/>
        <w:numFmt w:val="lowerRoman"/>
        <w:lvlText w:val="%9."/>
        <w:lvlJc w:val="left"/>
        <w:pPr>
          <w:ind w:left="6829" w:hanging="3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0235"/>
    <w:rsid w:val="001167A9"/>
    <w:rsid w:val="00177F63"/>
    <w:rsid w:val="00495F6D"/>
    <w:rsid w:val="004D0235"/>
    <w:rsid w:val="004D73FB"/>
    <w:rsid w:val="005D5DE5"/>
    <w:rsid w:val="00864DEC"/>
    <w:rsid w:val="008E64FC"/>
    <w:rsid w:val="00941A34"/>
    <w:rsid w:val="00946540"/>
    <w:rsid w:val="00A33072"/>
    <w:rsid w:val="00C61544"/>
    <w:rsid w:val="00C659E3"/>
    <w:rsid w:val="00C93F15"/>
    <w:rsid w:val="00E663D4"/>
    <w:rsid w:val="00F03923"/>
    <w:rsid w:val="00F4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77F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ImportedStyle10">
    <w:name w:val="Imported Style 1.0"/>
    <w:pPr>
      <w:numPr>
        <w:numId w:val="11"/>
      </w:numPr>
    </w:pPr>
  </w:style>
  <w:style w:type="numbering" w:customStyle="1" w:styleId="ImportedStyle5">
    <w:name w:val="Imported Style 5"/>
    <w:pPr>
      <w:numPr>
        <w:numId w:val="13"/>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6">
    <w:name w:val="Imported Style 6"/>
    <w:pPr>
      <w:numPr>
        <w:numId w:val="16"/>
      </w:numPr>
    </w:pPr>
  </w:style>
  <w:style w:type="character" w:customStyle="1" w:styleId="Heading1Char">
    <w:name w:val="Heading 1 Char"/>
    <w:basedOn w:val="DefaultParagraphFont"/>
    <w:link w:val="Heading1"/>
    <w:uiPriority w:val="9"/>
    <w:rsid w:val="00177F63"/>
    <w:rPr>
      <w:rFonts w:asciiTheme="majorHAnsi" w:eastAsiaTheme="majorEastAsia" w:hAnsiTheme="majorHAnsi" w:cstheme="majorBidi"/>
      <w:b/>
      <w:bCs/>
      <w:color w:val="2F5496"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77F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ImportedStyle10">
    <w:name w:val="Imported Style 1.0"/>
    <w:pPr>
      <w:numPr>
        <w:numId w:val="11"/>
      </w:numPr>
    </w:pPr>
  </w:style>
  <w:style w:type="numbering" w:customStyle="1" w:styleId="ImportedStyle5">
    <w:name w:val="Imported Style 5"/>
    <w:pPr>
      <w:numPr>
        <w:numId w:val="13"/>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6">
    <w:name w:val="Imported Style 6"/>
    <w:pPr>
      <w:numPr>
        <w:numId w:val="16"/>
      </w:numPr>
    </w:pPr>
  </w:style>
  <w:style w:type="character" w:customStyle="1" w:styleId="Heading1Char">
    <w:name w:val="Heading 1 Char"/>
    <w:basedOn w:val="DefaultParagraphFont"/>
    <w:link w:val="Heading1"/>
    <w:uiPriority w:val="9"/>
    <w:rsid w:val="00177F63"/>
    <w:rPr>
      <w:rFonts w:asciiTheme="majorHAnsi" w:eastAsiaTheme="majorEastAsia" w:hAnsiTheme="majorHAnsi" w:cstheme="majorBidi"/>
      <w:b/>
      <w:bCs/>
      <w:color w:val="2F5496"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JohnH</cp:lastModifiedBy>
  <cp:revision>5</cp:revision>
  <dcterms:created xsi:type="dcterms:W3CDTF">2021-07-11T11:53:00Z</dcterms:created>
  <dcterms:modified xsi:type="dcterms:W3CDTF">2021-07-11T12:09:00Z</dcterms:modified>
</cp:coreProperties>
</file>